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62" w:rsidRPr="001C4862" w:rsidRDefault="00246708" w:rsidP="001C4862">
      <w:pPr>
        <w:bidi/>
        <w:jc w:val="both"/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ضمن آرزوی موفقیت برای داوطلبان گرامی، </w:t>
      </w:r>
      <w:r w:rsidR="001C4862" w:rsidRPr="001C4862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لطفا در هنگام ارسال پرونده به موارد زیر دقت کنید:</w:t>
      </w:r>
    </w:p>
    <w:p w:rsidR="001C4862" w:rsidRPr="00246708" w:rsidRDefault="001C4862" w:rsidP="001C4862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46708">
        <w:rPr>
          <w:rFonts w:cs="B Nazanin" w:hint="cs"/>
          <w:color w:val="000000" w:themeColor="text1"/>
          <w:sz w:val="24"/>
          <w:szCs w:val="24"/>
          <w:rtl/>
          <w:lang w:bidi="fa-IR"/>
        </w:rPr>
        <w:t>1-تنها به فعالیت های علمی-پژوهشی انجام شده در بازه چهارساله قبل از تاریخ فراخوان امتیاز تعلق می گیرد. خواهشمند است از ارسال فعالیت های خارج از بازه چهارساله خودداری شود.</w:t>
      </w:r>
    </w:p>
    <w:p w:rsidR="001C4862" w:rsidRPr="00246708" w:rsidRDefault="001C4862" w:rsidP="001C4862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46708">
        <w:rPr>
          <w:rFonts w:cs="B Nazanin" w:hint="cs"/>
          <w:color w:val="000000" w:themeColor="text1"/>
          <w:sz w:val="24"/>
          <w:szCs w:val="24"/>
          <w:rtl/>
          <w:lang w:bidi="fa-IR"/>
        </w:rPr>
        <w:t>2-بصورت استثنا، در خصوص مقاله های مستخرج از رساله دکتری، تنها یک مقاله در خارج از بازه چهارساله قابل قبول است.</w:t>
      </w:r>
    </w:p>
    <w:p w:rsidR="00246708" w:rsidRPr="00246708" w:rsidRDefault="001C4862" w:rsidP="00246708">
      <w:pPr>
        <w:bidi/>
        <w:jc w:val="both"/>
        <w:rPr>
          <w:rFonts w:cs="B Nazanin" w:hint="cs"/>
          <w:color w:val="000000" w:themeColor="text1"/>
          <w:sz w:val="24"/>
          <w:szCs w:val="24"/>
          <w:rtl/>
          <w:lang w:bidi="fa-IR"/>
        </w:rPr>
      </w:pPr>
      <w:r w:rsidRPr="00246708">
        <w:rPr>
          <w:rFonts w:cs="B Nazanin" w:hint="cs"/>
          <w:color w:val="000000" w:themeColor="text1"/>
          <w:sz w:val="24"/>
          <w:szCs w:val="24"/>
          <w:rtl/>
          <w:lang w:bidi="fa-IR"/>
        </w:rPr>
        <w:t>3-</w:t>
      </w:r>
      <w:r w:rsidR="00FF7845" w:rsidRPr="0024670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هنگام تکمیل فرم و آماده سازی پرونده لطفا به الزامات قید شده در این فایل و فرم </w:t>
      </w:r>
      <w:r w:rsidR="00FF7845" w:rsidRPr="00246708">
        <w:rPr>
          <w:rFonts w:cs="Cambria" w:hint="cs"/>
          <w:color w:val="000000" w:themeColor="text1"/>
          <w:sz w:val="24"/>
          <w:szCs w:val="24"/>
          <w:rtl/>
          <w:lang w:bidi="fa-IR"/>
        </w:rPr>
        <w:t>"</w:t>
      </w:r>
      <w:r w:rsidR="00FF7845" w:rsidRPr="0024670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شناسنامه علمی داوطلبان عضویت در هیات علمی دانشگاه" دقت شود. </w:t>
      </w:r>
    </w:p>
    <w:p w:rsidR="001C4862" w:rsidRDefault="001C4862" w:rsidP="008F30A9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862913" w:rsidRPr="008F30A9" w:rsidRDefault="008F30A9" w:rsidP="001C4862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مدارک لازم جهت ارسال پرونده: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1-تکمیل فرم "شناسنامه علمی داوطلبان عضویت در هیات علمی دانشگاه"</w:t>
      </w:r>
      <w:r w:rsidR="0098422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دسته بندی مدارک به ترتیب بندهای ذکر شده در فرم. لطفا روی هر مدرک، شماره بند و ردیف قید شود.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2-کپی شناسنامه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3-کپی کارت ملی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4-کپی مدرک تعیین کننده وضعیت نظام وظیفه</w:t>
      </w:r>
    </w:p>
    <w:p w:rsidR="00862913" w:rsidRPr="008F30A9" w:rsidRDefault="00862913" w:rsidP="008B59E1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5- مدارک </w:t>
      </w:r>
      <w:r w:rsidR="008B59E1"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(مانند حکم کارگزینی)</w:t>
      </w:r>
      <w:r w:rsidR="008B59E1">
        <w:rPr>
          <w:rFonts w:cs="B Nazanin"/>
          <w:color w:val="000000" w:themeColor="text1"/>
          <w:sz w:val="24"/>
          <w:szCs w:val="24"/>
          <w:lang w:bidi="fa-IR"/>
        </w:rPr>
        <w:t xml:space="preserve"> </w:t>
      </w: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دال بر شغل فعلی یا سوابق شغلی</w:t>
      </w:r>
      <w:r w:rsidR="008B59E1"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قبلی</w:t>
      </w: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6-کپی مدرک های تحصیلی کلیه مقاطع تحصیلی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7-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ارزشیابی دائم یا موقت مدارک تحصیلی اخذ شده از کشورهای خارجی که توسط وزارت علوم، تحقیقات و فناوری یا وزارت بهداشت، درمان و آموزش پزشکی ارزشیابی شده باشد.</w:t>
      </w:r>
    </w:p>
    <w:p w:rsidR="00862913" w:rsidRPr="008F30A9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8-کپی ریزنمرات یا کارنامه کلیه مقاطع تحصیلی</w:t>
      </w:r>
    </w:p>
    <w:p w:rsidR="00862913" w:rsidRDefault="00862913" w:rsidP="008F30A9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cs="B Nazanin" w:hint="cs"/>
          <w:color w:val="000000" w:themeColor="text1"/>
          <w:sz w:val="24"/>
          <w:szCs w:val="24"/>
          <w:rtl/>
          <w:lang w:bidi="fa-IR"/>
        </w:rPr>
        <w:t>9-کپی صورتجلسه دفاع از پایان نامه کارشناسی ارشد و رساله دکتری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10-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5A5DFD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سوابق تدریس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شامل کپی ابلاغ تدریس واحدهای تدریس شده توسط داوطلب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11-کیفیت تدریس شامل کپی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 xml:space="preserve"> مدرک ارزیابی 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کیفیت تدریس واحدهای ارائه شده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  <w:t xml:space="preserve"> از واحد ارزیابی و نظارت دانشگاه محل تدریس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12-کپی مقالات چاپ شده در مجله ها به همراه گواهی نمایه مجله از مراجع معتبر و ضریب تاثیر 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(IF)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مجله ها (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گواهی نمایه مجله و گواهی ضریب تاثیر 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(IF)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مجله به مقاله مربوطه پیوست شود)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13-نامه پذیرش مقاله های پذیرش شده که هنوز چاپ نشده اند (حداکثر دو عنوان قابل قبول است)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lastRenderedPageBreak/>
        <w:t>14-کپی</w:t>
      </w:r>
      <w:r w:rsidRPr="005A5DFD"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  <w:t xml:space="preserve"> مقال</w:t>
      </w: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ه های</w:t>
      </w:r>
      <w:r w:rsidRPr="005A5DFD"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ارائه شده </w:t>
      </w:r>
      <w:r w:rsidRPr="005A5DFD"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  <w:t>در کنگره های ملی و  بین المللی</w:t>
      </w: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به همراه گواهی حضور در همایش پیوست شده به مقاله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15-در مورد کتاب ها یا سایر اثرهای مشابه چاپ شده، کپی صفحه عنوان </w:t>
      </w: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</w:rPr>
        <w:t xml:space="preserve">کتاب، کتابنامه (حاوی تعداد صفحه، اسامی و ترتیب نویسندگان و ناشر) و فهرست مطالب 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rtl/>
        </w:rPr>
      </w:pP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</w:rPr>
        <w:t>16-</w:t>
      </w:r>
      <w:r w:rsidRPr="008F30A9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صفحه عنوان، فهرست مطالب و چکیده طرح و گواهی تصویب پایان طرح</w:t>
      </w:r>
    </w:p>
    <w:p w:rsidR="00862913" w:rsidRPr="008F30A9" w:rsidRDefault="00862913" w:rsidP="008F30A9">
      <w:pPr>
        <w:bidi/>
        <w:spacing w:line="276" w:lineRule="auto"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17-کپی</w:t>
      </w:r>
      <w:r w:rsidRPr="008F30A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گواهی یا ایمیل تائید داوری مقاله</w:t>
      </w:r>
    </w:p>
    <w:p w:rsidR="00862913" w:rsidRDefault="00862913" w:rsidP="008F30A9">
      <w:pPr>
        <w:bidi/>
        <w:spacing w:line="276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18-کپی تائیدیه ثبت اختراع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>دارای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تأیید علمی از معاونت علم و فناوری یا سازمان پژوهش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softHyphen/>
        <w:t>های علمی و صنعتی کشور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یا 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ثبت اختراع جهانی مطابق استانداردهای 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Euro patent)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و </w:t>
      </w:r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 xml:space="preserve">US </w:t>
      </w:r>
      <w:proofErr w:type="spellStart"/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lang w:bidi="fa-IR"/>
        </w:rPr>
        <w:t>pattent</w:t>
      </w:r>
      <w:proofErr w:type="spellEnd"/>
      <w:r w:rsidRPr="008F30A9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bidi="fa-IR"/>
        </w:rPr>
        <w:t>)</w:t>
      </w:r>
      <w:r w:rsidRPr="008F30A9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همراه با خلاصه (یا کل متن اختراع) اختراع، اسامی و سهم مخترعین</w:t>
      </w:r>
    </w:p>
    <w:p w:rsidR="00FF7845" w:rsidRPr="008B59E1" w:rsidRDefault="00FF7845" w:rsidP="00FF7845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9</w:t>
      </w:r>
      <w:r w:rsidRPr="008B59E1">
        <w:rPr>
          <w:rFonts w:cs="B Nazanin" w:hint="cs"/>
          <w:color w:val="000000" w:themeColor="text1"/>
          <w:sz w:val="24"/>
          <w:szCs w:val="24"/>
          <w:rtl/>
          <w:lang w:bidi="fa-IR"/>
        </w:rPr>
        <w:t>-</w:t>
      </w:r>
      <w:r w:rsidRPr="008B59E1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توصیه نامه از استادان مستقیم داوطلب در دوره تخصصی</w:t>
      </w:r>
    </w:p>
    <w:p w:rsidR="00862913" w:rsidRDefault="00862913" w:rsidP="008F30A9">
      <w:pPr>
        <w:bidi/>
        <w:spacing w:line="276" w:lineRule="auto"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</w:pP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20-سایر مدارک یا گواهی های </w:t>
      </w:r>
      <w:r w:rsidR="008F30A9"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دال بر</w:t>
      </w:r>
      <w:r w:rsidRPr="008F30A9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فعالیت های امتیازآور ذکر شده در فرم "شناسنامه علمی داوطلبان عضویت در هیات علمی دانشگاه"</w:t>
      </w:r>
    </w:p>
    <w:p w:rsidR="00246708" w:rsidRDefault="00246708" w:rsidP="00246708">
      <w:pPr>
        <w:bidi/>
        <w:spacing w:line="276" w:lineRule="auto"/>
        <w:jc w:val="both"/>
        <w:rPr>
          <w:rFonts w:ascii="Times New Roman" w:eastAsia="Calibri" w:hAnsi="Times New Roman" w:cs="B Nazanin"/>
          <w:color w:val="000000" w:themeColor="text1"/>
          <w:sz w:val="24"/>
          <w:szCs w:val="24"/>
          <w:rtl/>
          <w:lang w:bidi="fa-IR"/>
        </w:rPr>
      </w:pPr>
    </w:p>
    <w:p w:rsidR="00246708" w:rsidRPr="00246708" w:rsidRDefault="00246708" w:rsidP="00246708">
      <w:pPr>
        <w:bidi/>
        <w:spacing w:line="276" w:lineRule="auto"/>
        <w:jc w:val="center"/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</w:pPr>
      <w:r w:rsidRPr="00246708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دبیرخانه جذب اعضای هیات علمی</w:t>
      </w:r>
    </w:p>
    <w:p w:rsidR="00246708" w:rsidRDefault="00246708" w:rsidP="00246708">
      <w:pPr>
        <w:bidi/>
        <w:spacing w:line="276" w:lineRule="auto"/>
        <w:jc w:val="center"/>
        <w:rPr>
          <w:rFonts w:ascii="Times New Roman" w:eastAsia="Calibri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46708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علوم کشاورزی و منابع طبیعی ساری</w:t>
      </w:r>
    </w:p>
    <w:p w:rsidR="005A5DFD" w:rsidRPr="008F30A9" w:rsidRDefault="005A5DFD" w:rsidP="008F30A9">
      <w:p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sectPr w:rsidR="005A5DFD" w:rsidRPr="008F3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27"/>
    <w:rsid w:val="000314CE"/>
    <w:rsid w:val="000E183E"/>
    <w:rsid w:val="001C4862"/>
    <w:rsid w:val="00246708"/>
    <w:rsid w:val="002B247D"/>
    <w:rsid w:val="002C0427"/>
    <w:rsid w:val="00315717"/>
    <w:rsid w:val="00487F99"/>
    <w:rsid w:val="005A5DFD"/>
    <w:rsid w:val="006128B6"/>
    <w:rsid w:val="00662A87"/>
    <w:rsid w:val="007B1D5B"/>
    <w:rsid w:val="00804A1B"/>
    <w:rsid w:val="00862913"/>
    <w:rsid w:val="008B59E1"/>
    <w:rsid w:val="008F2D23"/>
    <w:rsid w:val="008F30A9"/>
    <w:rsid w:val="0098422D"/>
    <w:rsid w:val="00CF2BA8"/>
    <w:rsid w:val="00E377F1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8497C-9114-42C1-856E-B3A03515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A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A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0194i0</dc:creator>
  <cp:keywords/>
  <dc:description/>
  <cp:lastModifiedBy>Windows User</cp:lastModifiedBy>
  <cp:revision>8</cp:revision>
  <dcterms:created xsi:type="dcterms:W3CDTF">2020-08-11T14:54:00Z</dcterms:created>
  <dcterms:modified xsi:type="dcterms:W3CDTF">2020-08-16T07:45:00Z</dcterms:modified>
</cp:coreProperties>
</file>